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ytu"/>
        <w:spacing w:lineRule="auto" w:line="240"/>
        <w:rPr>
          <w:sz w:val="20"/>
          <w:b/>
          <w:sz w:val="20"/>
          <w:b/>
          <w:szCs w:val="20"/>
          <w:bCs/>
          <w:rFonts w:ascii="Calibri" w:hAnsi="Calibri" w:eastAsia="SimSun" w:cs="Calibri"/>
          <w:color w:val="000000"/>
          <w:lang w:val="pl-PL" w:eastAsia="en-US" w:bidi="ar-SA"/>
        </w:rPr>
      </w:pPr>
      <w:r>
        <w:rPr>
          <w:rFonts w:eastAsia="SimSun" w:cs="Calibri"/>
          <w:b/>
          <w:bCs/>
          <w:color w:val="000000"/>
          <w:sz w:val="20"/>
          <w:szCs w:val="20"/>
          <w:lang w:val="pl-PL" w:eastAsia="en-US" w:bidi="ar-SA"/>
        </w:rPr>
      </w:r>
      <w:r/>
    </w:p>
    <w:p>
      <w:pPr>
        <w:pStyle w:val="Tytu"/>
        <w:spacing w:lineRule="auto" w:line="240"/>
        <w:rPr>
          <w:sz w:val="24"/>
          <w:sz w:val="24"/>
          <w:szCs w:val="24"/>
        </w:rPr>
      </w:pPr>
      <w:r>
        <w:rPr>
          <w:b/>
          <w:bCs/>
          <w:sz w:val="28"/>
          <w:szCs w:val="28"/>
        </w:rPr>
        <w:t>TARGI SZTUKI LUDOWEJ</w:t>
      </w:r>
      <w:r/>
    </w:p>
    <w:p>
      <w:pPr>
        <w:pStyle w:val="Normal"/>
        <w:spacing w:lineRule="auto" w:line="192"/>
        <w:jc w:val="center"/>
        <w:rPr>
          <w:sz w:val="24"/>
          <w:i/>
          <w:sz w:val="24"/>
          <w:i/>
          <w:szCs w:val="24"/>
          <w:iCs/>
          <w:rFonts w:eastAsia="Calibri" w:cs="Calibri"/>
        </w:rPr>
      </w:pPr>
      <w:r>
        <w:rPr>
          <w:sz w:val="24"/>
          <w:szCs w:val="24"/>
        </w:rPr>
        <w:t>XI FOLKLORIADA JURAJSKA</w:t>
      </w:r>
      <w:r/>
    </w:p>
    <w:p>
      <w:pPr>
        <w:pStyle w:val="Normal"/>
        <w:spacing w:lineRule="auto" w:line="192"/>
        <w:jc w:val="center"/>
        <w:rPr>
          <w:sz w:val="28"/>
          <w:b/>
          <w:sz w:val="28"/>
          <w:b/>
          <w:bCs/>
        </w:rPr>
      </w:pPr>
      <w:r>
        <w:rPr>
          <w:rFonts w:eastAsia="Calibri" w:cs="Calibri"/>
          <w:i/>
          <w:iCs/>
          <w:sz w:val="24"/>
          <w:szCs w:val="24"/>
        </w:rPr>
        <w:t>„</w:t>
      </w:r>
      <w:r>
        <w:rPr>
          <w:i/>
          <w:iCs/>
          <w:sz w:val="24"/>
          <w:szCs w:val="24"/>
        </w:rPr>
        <w:t>STARODOWNE I BLISKIE CZASY"</w:t>
      </w:r>
      <w:r/>
    </w:p>
    <w:p>
      <w:pPr>
        <w:pStyle w:val="Normal"/>
        <w:spacing w:lineRule="auto" w:line="240"/>
        <w:jc w:val="center"/>
        <w:rPr>
          <w:sz w:val="24"/>
          <w:sz w:val="24"/>
          <w:szCs w:val="24"/>
        </w:rPr>
      </w:pPr>
      <w:r>
        <w:rPr>
          <w:b/>
          <w:bCs/>
          <w:sz w:val="28"/>
        </w:rPr>
        <w:t>KARTA ZGŁOSZENIA</w:t>
      </w:r>
      <w:r/>
    </w:p>
    <w:p>
      <w:pPr>
        <w:pStyle w:val="Normal"/>
        <w:jc w:val="center"/>
      </w:pPr>
      <w:r>
        <w:rPr>
          <w:sz w:val="24"/>
          <w:szCs w:val="24"/>
        </w:rPr>
        <w:t>05 – 06.08.2017 /Amfiteatr Żarki Letnisko, ul. Kąpielowa/</w:t>
      </w:r>
      <w:r/>
    </w:p>
    <w:p>
      <w:pPr>
        <w:pStyle w:val="Normal"/>
        <w:jc w:val="both"/>
        <w:rPr>
          <w:sz w:val="24"/>
          <w:sz w:val="24"/>
          <w:szCs w:val="24"/>
          <w:lang w:val="de-DE"/>
        </w:rPr>
      </w:pPr>
      <w:r>
        <w:rPr>
          <w:sz w:val="24"/>
          <w:szCs w:val="24"/>
        </w:rPr>
        <w:t>imię i nazwisko: ..........................................................................................................</w:t>
      </w:r>
      <w:r/>
    </w:p>
    <w:p>
      <w:pPr>
        <w:pStyle w:val="Normal"/>
        <w:jc w:val="both"/>
        <w:rPr>
          <w:sz w:val="24"/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adres: .........................................................................................................................</w:t>
      </w:r>
      <w:r/>
    </w:p>
    <w:p>
      <w:pPr>
        <w:pStyle w:val="Normal"/>
        <w:jc w:val="both"/>
        <w:rPr>
          <w:sz w:val="24"/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....................................................................................................................................</w:t>
      </w:r>
      <w:r/>
    </w:p>
    <w:p>
      <w:pPr>
        <w:pStyle w:val="Normal"/>
        <w:jc w:val="both"/>
        <w:rPr>
          <w:sz w:val="24"/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....................................................................................................................................</w:t>
      </w:r>
      <w:r/>
    </w:p>
    <w:p>
      <w:pPr>
        <w:pStyle w:val="Normal"/>
        <w:jc w:val="both"/>
        <w:rPr>
          <w:sz w:val="24"/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....................................................................................................................................</w:t>
      </w:r>
      <w:r/>
    </w:p>
    <w:p>
      <w:pPr>
        <w:pStyle w:val="Normal"/>
        <w:jc w:val="both"/>
        <w:rPr>
          <w:sz w:val="24"/>
          <w:sz w:val="24"/>
          <w:szCs w:val="24"/>
        </w:rPr>
      </w:pPr>
      <w:r>
        <w:rPr>
          <w:sz w:val="24"/>
          <w:szCs w:val="24"/>
          <w:lang w:val="de-DE"/>
        </w:rPr>
        <w:t>nr telefonu, e – mail: ..................................................................................................</w:t>
      </w:r>
      <w:r/>
    </w:p>
    <w:p>
      <w:pPr>
        <w:pStyle w:val="Normal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rodzaj twórczości: .......................................................................................................</w:t>
      </w:r>
      <w:r/>
    </w:p>
    <w:p>
      <w:pPr>
        <w:pStyle w:val="Normal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</w:t>
      </w:r>
      <w:r/>
    </w:p>
    <w:p>
      <w:pPr>
        <w:pStyle w:val="Normal"/>
        <w:widowControl/>
        <w:suppressAutoHyphens w:val="true"/>
        <w:bidi w:val="0"/>
        <w:spacing w:lineRule="auto" w:line="276" w:before="0" w:after="200"/>
        <w:ind w:left="0" w:right="-570" w:hanging="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</w:t>
      </w:r>
      <w:r/>
    </w:p>
    <w:p>
      <w:pPr>
        <w:pStyle w:val="Normal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</w:t>
      </w:r>
      <w:r>
        <w:rPr>
          <w:b/>
          <w:sz w:val="24"/>
          <w:szCs w:val="24"/>
        </w:rPr>
        <w:t>.............</w:t>
      </w:r>
      <w:r/>
    </w:p>
    <w:p>
      <w:pPr>
        <w:pStyle w:val="Normal"/>
        <w:rPr>
          <w:sz w:val="24"/>
          <w:sz w:val="24"/>
          <w:szCs w:val="24"/>
          <w:rFonts w:ascii="Calibri" w:hAnsi="Calibri" w:eastAsia="SimSun" w:cs="Calibri"/>
          <w:color w:val="00000A"/>
          <w:lang w:val="pl-PL" w:eastAsia="en-US" w:bidi="ar-SA"/>
        </w:rPr>
      </w:pPr>
      <w:r>
        <w:rPr>
          <w:rFonts w:eastAsia="SimSun" w:cs="Calibri"/>
          <w:color w:val="00000A"/>
          <w:sz w:val="24"/>
          <w:szCs w:val="24"/>
          <w:lang w:val="pl-PL" w:eastAsia="en-US" w:bidi="ar-SA"/>
        </w:rPr>
      </w:r>
      <w:r/>
    </w:p>
    <w:p>
      <w:pPr>
        <w:pStyle w:val="Normal"/>
        <w:widowControl/>
        <w:tabs>
          <w:tab w:val="left" w:pos="8025" w:leader="none"/>
        </w:tabs>
        <w:suppressAutoHyphens w:val="true"/>
        <w:bidi w:val="0"/>
        <w:spacing w:lineRule="auto" w:line="276" w:before="0" w:after="200"/>
        <w:ind w:left="0" w:right="-60" w:hanging="0"/>
        <w:jc w:val="left"/>
        <w:rPr>
          <w:sz w:val="24"/>
          <w:i w:val="false"/>
          <w:b w:val="false"/>
          <w:sz w:val="24"/>
          <w:i w:val="false"/>
          <w:b w:val="false"/>
          <w:szCs w:val="24"/>
          <w:iCs w:val="false"/>
          <w:bCs w:val="false"/>
        </w:rPr>
      </w:pPr>
      <w:r>
        <w:rPr>
          <w:b/>
          <w:i/>
          <w:sz w:val="24"/>
          <w:szCs w:val="24"/>
        </w:rPr>
        <w:t>Wystawię swoje stoisko w dniu: ..</w:t>
      </w:r>
      <w:r>
        <w:rPr>
          <w:b/>
          <w:sz w:val="24"/>
          <w:szCs w:val="24"/>
        </w:rPr>
        <w:t>…………………………………………………………………….....</w:t>
      </w:r>
      <w:r>
        <w:rPr>
          <w:b/>
          <w:i/>
          <w:sz w:val="24"/>
          <w:szCs w:val="24"/>
        </w:rPr>
        <w:t xml:space="preserve">       </w:t>
      </w:r>
      <w:r/>
    </w:p>
    <w:p>
      <w:pPr>
        <w:pStyle w:val="Normal"/>
        <w:spacing w:lineRule="auto" w:line="240" w:before="0" w:after="0"/>
        <w:rPr>
          <w:sz w:val="24"/>
          <w:i w:val="false"/>
          <w:b w:val="false"/>
          <w:sz w:val="24"/>
          <w:i w:val="false"/>
          <w:b w:val="false"/>
          <w:szCs w:val="24"/>
          <w:iCs w:val="false"/>
          <w:bCs w:val="false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Wystawca ustawia stoisko w miejscu wskazanym przez Organizatora.</w:t>
      </w:r>
      <w:r/>
    </w:p>
    <w:p>
      <w:pPr>
        <w:pStyle w:val="Normal"/>
        <w:spacing w:lineRule="auto" w:line="240" w:before="0" w:after="0"/>
        <w:rPr>
          <w:sz w:val="21"/>
          <w:sz w:val="21"/>
          <w:szCs w:val="21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 xml:space="preserve">Wystawca samodzielnie organizuje stoisko wystawowe.   </w:t>
      </w:r>
      <w:r>
        <w:rPr>
          <w:b/>
          <w:i/>
          <w:sz w:val="24"/>
          <w:szCs w:val="24"/>
        </w:rPr>
        <w:t xml:space="preserve">                                  </w:t>
      </w:r>
      <w:r/>
    </w:p>
    <w:p>
      <w:pPr>
        <w:pStyle w:val="Normal"/>
        <w:spacing w:lineRule="auto" w:line="240" w:before="0" w:after="0"/>
        <w:jc w:val="both"/>
        <w:rPr>
          <w:sz w:val="21"/>
          <w:sz w:val="21"/>
          <w:szCs w:val="21"/>
          <w:rFonts w:ascii="Calibri" w:hAnsi="Calibri" w:eastAsia="SimSun" w:cs="Calibri"/>
          <w:color w:val="00000A"/>
          <w:lang w:val="pl-PL" w:eastAsia="en-US" w:bidi="ar-SA"/>
        </w:rPr>
      </w:pPr>
      <w:r>
        <w:rPr>
          <w:rFonts w:eastAsia="SimSun" w:cs="Calibri"/>
          <w:color w:val="00000A"/>
          <w:sz w:val="21"/>
          <w:szCs w:val="21"/>
          <w:lang w:val="pl-PL" w:eastAsia="en-US" w:bidi="ar-SA"/>
        </w:rPr>
      </w:r>
      <w:r/>
    </w:p>
    <w:p>
      <w:pPr>
        <w:pStyle w:val="Normal"/>
        <w:spacing w:lineRule="auto" w:line="240" w:before="0" w:after="0"/>
        <w:jc w:val="both"/>
        <w:rPr>
          <w:sz w:val="21"/>
          <w:sz w:val="21"/>
          <w:szCs w:val="21"/>
          <w:color w:val="000000"/>
        </w:rPr>
      </w:pPr>
      <w:r>
        <w:rPr>
          <w:i/>
          <w:iCs/>
          <w:sz w:val="21"/>
          <w:szCs w:val="21"/>
        </w:rPr>
        <w:t>*Zgadzam się na przetwarzanie danych osobowych w celach związanych z organizacją X</w:t>
      </w:r>
      <w:r>
        <w:rPr>
          <w:i/>
          <w:iCs/>
          <w:sz w:val="21"/>
          <w:szCs w:val="21"/>
        </w:rPr>
        <w:t>I</w:t>
      </w:r>
      <w:r>
        <w:rPr>
          <w:i/>
          <w:iCs/>
          <w:sz w:val="21"/>
          <w:szCs w:val="21"/>
        </w:rPr>
        <w:t xml:space="preserve"> Folkloriady Jurajskiej.</w:t>
      </w:r>
      <w:r/>
    </w:p>
    <w:p>
      <w:pPr>
        <w:pStyle w:val="Normal"/>
        <w:tabs>
          <w:tab w:val="left" w:pos="9072" w:leader="dot"/>
        </w:tabs>
        <w:spacing w:lineRule="auto" w:line="192"/>
        <w:jc w:val="both"/>
        <w:rPr>
          <w:sz w:val="21"/>
          <w:sz w:val="21"/>
          <w:szCs w:val="21"/>
          <w:rFonts w:ascii="Calibri" w:hAnsi="Calibri" w:eastAsia="SimSun" w:cs="Calibri"/>
          <w:color w:val="000000"/>
          <w:lang w:val="pl-PL" w:eastAsia="en-US" w:bidi="ar-SA"/>
        </w:rPr>
      </w:pPr>
      <w:r>
        <w:rPr>
          <w:rFonts w:eastAsia="SimSun" w:cs="Calibri"/>
          <w:color w:val="000000"/>
          <w:sz w:val="21"/>
          <w:szCs w:val="21"/>
          <w:lang w:val="pl-PL" w:eastAsia="en-US" w:bidi="ar-SA"/>
        </w:rPr>
      </w:r>
      <w:r/>
    </w:p>
    <w:p>
      <w:pPr>
        <w:pStyle w:val="Normal"/>
        <w:tabs>
          <w:tab w:val="left" w:pos="9072" w:leader="dot"/>
        </w:tabs>
        <w:spacing w:lineRule="auto" w:line="192"/>
        <w:jc w:val="both"/>
        <w:rPr>
          <w:sz w:val="28"/>
          <w:sz w:val="28"/>
        </w:rPr>
      </w:pPr>
      <w:r>
        <w:rPr>
          <w:color w:val="000000"/>
          <w:sz w:val="21"/>
          <w:szCs w:val="21"/>
        </w:rPr>
        <w:t>* W</w:t>
      </w:r>
      <w:r>
        <w:rPr>
          <w:i/>
          <w:iCs/>
          <w:color w:val="000000"/>
          <w:sz w:val="21"/>
          <w:szCs w:val="21"/>
        </w:rPr>
        <w:t xml:space="preserve">yrażam zgodę na rozpowszechnianie mojego wizerunku, utrwalonego za pomocą dostępnych technik fotograficznych  i nagraniowych /audio, video/ podczas </w:t>
      </w:r>
      <w:r>
        <w:rPr>
          <w:b/>
          <w:bCs/>
          <w:i/>
          <w:iCs/>
          <w:color w:val="000000"/>
          <w:sz w:val="21"/>
          <w:szCs w:val="21"/>
        </w:rPr>
        <w:t xml:space="preserve">XI FOLKLORIADY JURAJSKIEJ,  </w:t>
      </w:r>
      <w:r>
        <w:rPr>
          <w:i/>
          <w:iCs/>
          <w:color w:val="000000"/>
          <w:sz w:val="21"/>
          <w:szCs w:val="21"/>
        </w:rPr>
        <w:t xml:space="preserve">na wszelkich polach eksploatacji, w tym: wprowadzanie do pamięci komputera i internetu, zwielokrotnienia na wszelkich nośnikach  dźwięku i obrazu, publicznego odtwarzania, wyświetlania. </w:t>
      </w:r>
      <w:r/>
    </w:p>
    <w:p>
      <w:pPr>
        <w:pStyle w:val="Normal"/>
        <w:spacing w:lineRule="auto" w:line="192"/>
        <w:ind w:left="0" w:right="0" w:hanging="0"/>
        <w:jc w:val="right"/>
        <w:rPr>
          <w:sz w:val="28"/>
          <w:sz w:val="28"/>
          <w:szCs w:val="22"/>
          <w:rFonts w:ascii="Calibri" w:hAnsi="Calibri" w:eastAsia="SimSun" w:cs="Calibri"/>
          <w:color w:val="00000A"/>
          <w:lang w:val="pl-PL" w:eastAsia="en-US" w:bidi="ar-SA"/>
        </w:rPr>
      </w:pPr>
      <w:r>
        <w:rPr>
          <w:rFonts w:eastAsia="SimSun" w:cs="Calibri"/>
          <w:color w:val="00000A"/>
          <w:sz w:val="28"/>
          <w:szCs w:val="22"/>
          <w:lang w:val="pl-PL" w:eastAsia="en-US" w:bidi="ar-SA"/>
        </w:rPr>
      </w:r>
      <w:r/>
    </w:p>
    <w:p>
      <w:pPr>
        <w:pStyle w:val="Normal"/>
        <w:spacing w:lineRule="auto" w:line="192"/>
        <w:ind w:left="0" w:right="0" w:hanging="0"/>
        <w:jc w:val="right"/>
        <w:rPr>
          <w:sz w:val="28"/>
          <w:sz w:val="28"/>
          <w:szCs w:val="22"/>
          <w:rFonts w:ascii="Calibri" w:hAnsi="Calibri" w:eastAsia="SimSun" w:cs="Calibri"/>
          <w:color w:val="00000A"/>
          <w:lang w:val="pl-PL" w:eastAsia="en-US" w:bidi="ar-SA"/>
        </w:rPr>
      </w:pPr>
      <w:r>
        <w:rPr>
          <w:rFonts w:eastAsia="SimSun" w:cs="Calibri"/>
          <w:color w:val="00000A"/>
          <w:sz w:val="28"/>
          <w:szCs w:val="22"/>
          <w:lang w:val="pl-PL" w:eastAsia="en-US" w:bidi="ar-SA"/>
        </w:rPr>
      </w:r>
      <w:r/>
    </w:p>
    <w:p>
      <w:pPr>
        <w:pStyle w:val="Normal"/>
        <w:spacing w:lineRule="auto" w:line="192"/>
        <w:ind w:left="0" w:right="0" w:hanging="0"/>
        <w:jc w:val="right"/>
        <w:rPr>
          <w:sz w:val="28"/>
          <w:i/>
          <w:sz w:val="28"/>
          <w:i/>
          <w:szCs w:val="16"/>
          <w:iCs/>
          <w:rFonts w:cs="Times New Roman"/>
          <w:color w:val="000000"/>
        </w:rPr>
      </w:pPr>
      <w:r>
        <w:rPr>
          <w:sz w:val="28"/>
        </w:rPr>
        <w:t xml:space="preserve">............................................ </w:t>
      </w:r>
      <w:r/>
    </w:p>
    <w:p>
      <w:pPr>
        <w:pStyle w:val="Normal"/>
        <w:spacing w:lineRule="auto" w:line="192"/>
        <w:ind w:left="0" w:right="0" w:hanging="0"/>
        <w:jc w:val="center"/>
      </w:pPr>
      <w:r>
        <w:rPr>
          <w:rFonts w:cs="Times New Roman"/>
          <w:i/>
          <w:iCs/>
          <w:color w:val="000000"/>
          <w:sz w:val="28"/>
          <w:szCs w:val="16"/>
        </w:rPr>
        <w:tab/>
        <w:tab/>
        <w:tab/>
        <w:tab/>
        <w:tab/>
        <w:tab/>
        <w:tab/>
        <w:tab/>
        <w:tab/>
      </w:r>
      <w:r>
        <w:rPr>
          <w:rFonts w:cs="Times New Roman"/>
          <w:i/>
          <w:iCs/>
          <w:color w:val="000000"/>
          <w:sz w:val="20"/>
          <w:szCs w:val="20"/>
        </w:rPr>
        <w:t>podpis</w:t>
      </w:r>
      <w:r/>
    </w:p>
    <w:p>
      <w:pPr>
        <w:pStyle w:val="Normal"/>
        <w:rPr>
          <w:sz w:val="20"/>
          <w:i/>
          <w:sz w:val="20"/>
          <w:i/>
          <w:szCs w:val="20"/>
          <w:iCs/>
          <w:rFonts w:cs="Times New Roman"/>
          <w:color w:val="000000"/>
        </w:rPr>
      </w:pPr>
      <w:r>
        <w:rPr/>
        <w:t xml:space="preserve">Kontakt GOK: tel. 34/314 55 48, kom. 530 210 560, </w:t>
      </w:r>
      <w:hyperlink r:id="rId2">
        <w:r>
          <w:rPr>
            <w:rStyle w:val="Czeinternetowe"/>
          </w:rPr>
          <w:t>www.gokporaj.pl</w:t>
        </w:r>
      </w:hyperlink>
      <w:r>
        <w:rPr>
          <w:rStyle w:val="Czeinternetowe"/>
        </w:rPr>
        <w:t xml:space="preserve">, </w:t>
      </w:r>
      <w:r>
        <w:rPr>
          <w:rStyle w:val="Czeinternetowe"/>
          <w:u w:val="none"/>
        </w:rPr>
        <w:t>e-mail:gok.poraj@op.pl</w:t>
      </w:r>
      <w:r/>
    </w:p>
    <w:p>
      <w:pPr>
        <w:pStyle w:val="Normal"/>
        <w:spacing w:before="0" w:after="200"/>
        <w:ind w:left="0" w:right="0" w:hanging="0"/>
        <w:jc w:val="right"/>
        <w:rPr>
          <w:sz w:val="22"/>
          <w:sz w:val="22"/>
          <w:szCs w:val="22"/>
          <w:rFonts w:ascii="Calibri" w:hAnsi="Calibri" w:eastAsia="SimSun" w:cs="Calibri"/>
          <w:color w:val="00000A"/>
          <w:lang w:val="pl-PL" w:eastAsia="en-US" w:bidi="ar-SA"/>
        </w:rPr>
      </w:pPr>
      <w:r>
        <w:rPr/>
      </w:r>
      <w:r/>
    </w:p>
    <w:sectPr>
      <w:headerReference w:type="default" r:id="rId3"/>
      <w:type w:val="nextPage"/>
      <w:pgSz w:w="11906" w:h="16838"/>
      <w:pgMar w:left="1134" w:right="1134" w:header="426" w:top="1851" w:footer="0" w:bottom="272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swiss"/>
    <w:pitch w:val="variable"/>
  </w:font>
  <w:font w:name="Comic Sans MS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left" w:pos="2265" w:leader="none"/>
        <w:tab w:val="center" w:pos="4536" w:leader="none"/>
        <w:tab w:val="right" w:pos="9072" w:leader="none"/>
      </w:tabs>
      <w:ind w:left="567" w:right="0" w:firstLine="2265"/>
      <w:jc w:val="right"/>
      <w:rPr>
        <w:sz w:val="20"/>
        <w:b/>
        <w:sz w:val="20"/>
        <w:b/>
        <w:szCs w:val="20"/>
        <w:rFonts w:ascii="Comic Sans MS" w:hAnsi="Comic Sans MS" w:cs="Comic Sans MS"/>
      </w:rPr>
    </w:pPr>
    <w:r>
      <w:rPr>
        <w:rFonts w:cs="Comic Sans MS" w:ascii="Comic Sans MS" w:hAnsi="Comic Sans MS"/>
        <w:b/>
        <w:sz w:val="20"/>
        <w:szCs w:val="20"/>
      </w:rPr>
      <w:t xml:space="preserve">GMINNY OŚRODEK KULTURY </w:t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14605</wp:posOffset>
          </wp:positionH>
          <wp:positionV relativeFrom="paragraph">
            <wp:posOffset>-1905</wp:posOffset>
          </wp:positionV>
          <wp:extent cx="1179830" cy="836295"/>
          <wp:effectExtent l="0" t="0" r="0" b="0"/>
          <wp:wrapNone/>
          <wp:docPr id="1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79830" cy="836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/>
  </w:p>
  <w:p>
    <w:pPr>
      <w:pStyle w:val="Gwka"/>
      <w:tabs>
        <w:tab w:val="left" w:pos="2265" w:leader="none"/>
        <w:tab w:val="center" w:pos="4536" w:leader="none"/>
        <w:tab w:val="right" w:pos="9072" w:leader="none"/>
      </w:tabs>
      <w:ind w:left="567" w:right="0" w:firstLine="2265"/>
      <w:jc w:val="right"/>
      <w:rPr>
        <w:sz w:val="16"/>
        <w:sz w:val="16"/>
        <w:szCs w:val="16"/>
        <w:rFonts w:ascii="Comic Sans MS" w:hAnsi="Comic Sans MS" w:cs="Comic Sans MS"/>
      </w:rPr>
    </w:pPr>
    <w:r>
      <w:rPr>
        <w:rFonts w:cs="Comic Sans MS" w:ascii="Comic Sans MS" w:hAnsi="Comic Sans MS"/>
        <w:b/>
        <w:sz w:val="20"/>
        <w:szCs w:val="20"/>
      </w:rPr>
      <w:t>im. Janusza Gniatkowskiego w Poraju</w:t>
    </w:r>
    <w:r/>
  </w:p>
  <w:p>
    <w:pPr>
      <w:pStyle w:val="Gwka"/>
      <w:tabs>
        <w:tab w:val="left" w:pos="2265" w:leader="none"/>
        <w:tab w:val="center" w:pos="4536" w:leader="none"/>
        <w:tab w:val="right" w:pos="9072" w:leader="none"/>
      </w:tabs>
      <w:ind w:left="567" w:right="0" w:firstLine="2265"/>
      <w:jc w:val="right"/>
      <w:rPr>
        <w:sz w:val="16"/>
        <w:sz w:val="16"/>
        <w:szCs w:val="16"/>
        <w:rFonts w:ascii="Comic Sans MS" w:hAnsi="Comic Sans MS" w:cs="Comic Sans MS"/>
      </w:rPr>
    </w:pPr>
    <w:r>
      <w:rPr>
        <w:rFonts w:cs="Comic Sans MS" w:ascii="Comic Sans MS" w:hAnsi="Comic Sans MS"/>
        <w:sz w:val="16"/>
        <w:szCs w:val="16"/>
      </w:rPr>
      <w:t>Ul. Piłsudskiego 14, 42-360 Poraj</w:t>
    </w:r>
    <w:r/>
  </w:p>
  <w:p>
    <w:pPr>
      <w:pStyle w:val="Gwka"/>
      <w:tabs>
        <w:tab w:val="left" w:pos="2265" w:leader="none"/>
        <w:tab w:val="center" w:pos="4536" w:leader="none"/>
        <w:tab w:val="right" w:pos="9072" w:leader="none"/>
      </w:tabs>
      <w:ind w:left="567" w:right="0" w:firstLine="2265"/>
      <w:jc w:val="right"/>
    </w:pPr>
    <w:r>
      <w:rPr>
        <w:rFonts w:cs="Comic Sans MS" w:ascii="Comic Sans MS" w:hAnsi="Comic Sans MS"/>
        <w:sz w:val="16"/>
        <w:szCs w:val="16"/>
      </w:rPr>
      <w:t>Tel./faks 34 314 55 48</w:t>
    </w:r>
    <w:r>
      <w:rPr>
        <w:rFonts w:eastAsia="SimSun" w:cs="Comic Sans MS" w:ascii="Comic Sans MS" w:hAnsi="Comic Sans MS"/>
        <w:color w:val="00000A"/>
        <w:sz w:val="16"/>
        <w:szCs w:val="16"/>
        <w:lang w:val="pl-PL" w:eastAsia="en-US" w:bidi="ar-SA"/>
      </w:rPr>
      <w:t xml:space="preserve">, </w:t>
    </w:r>
    <w:r>
      <w:rPr>
        <w:rFonts w:eastAsia="SimSun" w:cs="Comic Sans MS" w:ascii="Comic Sans MS" w:hAnsi="Comic Sans MS"/>
        <w:color w:val="00000A"/>
        <w:sz w:val="16"/>
        <w:szCs w:val="16"/>
        <w:lang w:val="pl-PL" w:eastAsia="en-US" w:bidi="ar-SA"/>
      </w:rPr>
      <w:t>kom. 530 210 560</w:t>
    </w:r>
    <w:r/>
  </w:p>
  <w:p>
    <w:pPr>
      <w:pStyle w:val="Normal"/>
      <w:jc w:val="right"/>
    </w:pPr>
    <w:hyperlink r:id="rId2">
      <w:r>
        <w:rPr>
          <w:rStyle w:val="Czeinternetowe"/>
          <w:rFonts w:cs="Comic Sans MS" w:ascii="Comic Sans MS" w:hAnsi="Comic Sans MS"/>
          <w:sz w:val="16"/>
          <w:szCs w:val="16"/>
        </w:rPr>
        <w:t>www.gokporaj.pl</w:t>
      </w:r>
    </w:hyperlink>
    <w:r>
      <w:rPr>
        <w:rFonts w:cs="Comic Sans MS" w:ascii="Comic Sans MS" w:hAnsi="Comic Sans MS"/>
        <w:sz w:val="16"/>
        <w:szCs w:val="16"/>
      </w:rPr>
      <w:t xml:space="preserve">, e-mail </w:t>
    </w:r>
    <w:hyperlink r:id="rId3">
      <w:r>
        <w:rPr>
          <w:rStyle w:val="Czeinternetowe"/>
          <w:rFonts w:cs="Comic Sans MS" w:ascii="Comic Sans MS" w:hAnsi="Comic Sans MS"/>
          <w:sz w:val="16"/>
          <w:szCs w:val="16"/>
        </w:rPr>
        <w:t>gok.poraj@op.pl</w:t>
      </w:r>
    </w:hyperlink>
    <w:r/>
  </w:p>
  <w:p>
    <w:pPr>
      <w:pStyle w:val="Normal"/>
      <w:widowControl/>
      <w:suppressAutoHyphens w:val="true"/>
      <w:bidi w:val="0"/>
      <w:spacing w:lineRule="auto" w:line="276" w:before="0" w:after="200"/>
      <w:jc w:val="left"/>
      <w:rPr>
        <w:sz w:val="22"/>
        <w:sz w:val="22"/>
        <w:szCs w:val="22"/>
        <w:rFonts w:ascii="Calibri" w:hAnsi="Calibri" w:eastAsia="SimSun" w:cs="Calibri"/>
        <w:color w:val="00000A"/>
        <w:lang w:val="pl-PL" w:eastAsia="en-US" w:bidi="ar-SA"/>
      </w:rPr>
    </w:pPr>
    <w:r>
      <w:rPr>
        <w:rFonts w:eastAsia="SimSun" w:cs="Calibri"/>
        <w:color w:val="00000A"/>
        <w:sz w:val="22"/>
        <w:szCs w:val="22"/>
        <w:lang w:val="pl-PL" w:eastAsia="en-US" w:bidi="ar-SA"/>
      </w:rPr>
    </w:r>
    <w:r/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sz w:val="22"/>
      <w:szCs w:val="22"/>
      <w:lang w:val="pl-PL" w:eastAsia="en-US" w:bidi="ar-SA"/>
    </w:rPr>
  </w:style>
  <w:style w:type="paragraph" w:styleId="Nagwek1">
    <w:name w:val="Nagłówek 1"/>
    <w:basedOn w:val="Normal"/>
    <w:pPr>
      <w:keepNext/>
      <w:keepLines/>
      <w:spacing w:before="480" w:after="0"/>
      <w:outlineLvl w:val="0"/>
    </w:pPr>
    <w:rPr>
      <w:rFonts w:ascii="Cambria" w:hAnsi="Cambria" w:cs="Mangal"/>
      <w:b/>
      <w:bCs/>
      <w:color w:val="365F91"/>
      <w:sz w:val="28"/>
      <w:szCs w:val="28"/>
    </w:rPr>
  </w:style>
  <w:style w:type="paragraph" w:styleId="Nagwek2">
    <w:name w:val="Nagłówek 2"/>
    <w:basedOn w:val="Normal"/>
    <w:pPr>
      <w:keepNext/>
      <w:keepLines/>
      <w:spacing w:before="200" w:after="0"/>
      <w:outlineLvl w:val="1"/>
    </w:pPr>
    <w:rPr>
      <w:rFonts w:ascii="Cambria" w:hAnsi="Cambria" w:cs="Mangal"/>
      <w:b/>
      <w:bCs/>
      <w:color w:val="4F81BD"/>
      <w:sz w:val="26"/>
      <w:szCs w:val="26"/>
    </w:rPr>
  </w:style>
  <w:style w:type="paragraph" w:styleId="Nagwek3">
    <w:name w:val="Nagłówek 3"/>
    <w:basedOn w:val="Normal"/>
    <w:pPr>
      <w:keepNext/>
      <w:keepLines/>
      <w:spacing w:before="200" w:after="0"/>
      <w:outlineLvl w:val="2"/>
    </w:pPr>
    <w:rPr>
      <w:rFonts w:ascii="Cambria" w:hAnsi="Cambria" w:cs="Mangal"/>
      <w:b/>
      <w:bCs/>
      <w:color w:val="4F81BD"/>
    </w:rPr>
  </w:style>
  <w:style w:type="paragraph" w:styleId="Nagwek4">
    <w:name w:val="Nagłówek 4"/>
    <w:basedOn w:val="Normal"/>
    <w:pPr>
      <w:spacing w:lineRule="atLeast" w:line="100" w:before="280" w:after="280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WW8Num1z0">
    <w:name w:val="WW8Num1z0"/>
    <w:rPr/>
  </w:style>
  <w:style w:type="character" w:styleId="WW8Num1z1">
    <w:name w:val="WW8Num1z1"/>
    <w:rPr/>
  </w:style>
  <w:style w:type="character" w:styleId="WW8Num1z2">
    <w:name w:val="WW8Num1z2"/>
    <w:rPr/>
  </w:style>
  <w:style w:type="character" w:styleId="WW8Num1z3">
    <w:name w:val="WW8Num1z3"/>
    <w:rPr/>
  </w:style>
  <w:style w:type="character" w:styleId="WW8Num1z4">
    <w:name w:val="WW8Num1z4"/>
    <w:rPr/>
  </w:style>
  <w:style w:type="character" w:styleId="WW8Num1z5">
    <w:name w:val="WW8Num1z5"/>
    <w:rPr/>
  </w:style>
  <w:style w:type="character" w:styleId="WW8Num1z6">
    <w:name w:val="WW8Num1z6"/>
    <w:rPr/>
  </w:style>
  <w:style w:type="character" w:styleId="WW8Num1z7">
    <w:name w:val="WW8Num1z7"/>
    <w:rPr/>
  </w:style>
  <w:style w:type="character" w:styleId="WW8Num1z8">
    <w:name w:val="WW8Num1z8"/>
    <w:rPr/>
  </w:style>
  <w:style w:type="character" w:styleId="DefaultParagraphFont">
    <w:name w:val="Default Paragraph Font"/>
    <w:rPr/>
  </w:style>
  <w:style w:type="character" w:styleId="Nagwek1Znak">
    <w:name w:val="Nagłówek 1 Znak"/>
    <w:basedOn w:val="DefaultParagraphFont"/>
    <w:rPr>
      <w:rFonts w:ascii="Cambria" w:hAnsi="Cambria" w:cs="Mangal"/>
      <w:b/>
      <w:bCs/>
      <w:color w:val="365F91"/>
      <w:sz w:val="28"/>
      <w:szCs w:val="28"/>
    </w:rPr>
  </w:style>
  <w:style w:type="character" w:styleId="Nagwek2Znak">
    <w:name w:val="Nagłówek 2 Znak"/>
    <w:basedOn w:val="DefaultParagraphFont"/>
    <w:rPr>
      <w:rFonts w:ascii="Cambria" w:hAnsi="Cambria" w:cs="Mangal"/>
      <w:b/>
      <w:bCs/>
      <w:color w:val="4F81BD"/>
      <w:sz w:val="26"/>
      <w:szCs w:val="26"/>
    </w:rPr>
  </w:style>
  <w:style w:type="character" w:styleId="Nagwek3Znak">
    <w:name w:val="Nagłówek 3 Znak"/>
    <w:basedOn w:val="DefaultParagraphFont"/>
    <w:rPr>
      <w:rFonts w:ascii="Cambria" w:hAnsi="Cambria" w:cs="Mangal"/>
      <w:b/>
      <w:bCs/>
      <w:color w:val="4F81BD"/>
    </w:rPr>
  </w:style>
  <w:style w:type="character" w:styleId="NagwekZnak">
    <w:name w:val="Nagłówek Znak"/>
    <w:basedOn w:val="DefaultParagraphFont"/>
    <w:rPr/>
  </w:style>
  <w:style w:type="character" w:styleId="StopkaZnak">
    <w:name w:val="Stopka Znak"/>
    <w:basedOn w:val="DefaultParagraphFont"/>
    <w:rPr/>
  </w:style>
  <w:style w:type="character" w:styleId="TekstdymkaZnak">
    <w:name w:val="Tekst dymka Znak"/>
    <w:basedOn w:val="DefaultParagraphFont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rPr>
      <w:color w:val="0000FF"/>
      <w:u w:val="single"/>
      <w:lang w:val="zxx" w:eastAsia="zxx" w:bidi="zxx"/>
    </w:rPr>
  </w:style>
  <w:style w:type="character" w:styleId="Nagwek4Znak">
    <w:name w:val="Nagłówek 4 Znak"/>
    <w:basedOn w:val="DefaultParagraphFont"/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Mocnowyrniony">
    <w:name w:val="Mocno wyróżniony"/>
    <w:basedOn w:val="DefaultParagraphFont"/>
    <w:rPr>
      <w:b/>
      <w:bCs/>
    </w:rPr>
  </w:style>
  <w:style w:type="character" w:styleId="ListLabel3">
    <w:name w:val="ListLabel 3"/>
    <w:rPr>
      <w:rFonts w:cs="Symbol"/>
    </w:rPr>
  </w:style>
  <w:style w:type="character" w:styleId="ListLabel4">
    <w:name w:val="ListLabel 4"/>
    <w:rPr>
      <w:rFonts w:cs="OpenSymbol;Arial Unicode MS"/>
    </w:rPr>
  </w:style>
  <w:style w:type="character" w:styleId="ListLabel12">
    <w:name w:val="ListLabel 12"/>
    <w:rPr>
      <w:rFonts w:cs="Symbol"/>
    </w:rPr>
  </w:style>
  <w:style w:type="character" w:styleId="ListLabel13">
    <w:name w:val="ListLabel 13"/>
    <w:rPr>
      <w:rFonts w:cs="Courier New"/>
    </w:rPr>
  </w:style>
  <w:style w:type="character" w:styleId="ListLabel14">
    <w:name w:val="ListLabel 14"/>
    <w:rPr>
      <w:rFonts w:cs="Wingdings"/>
    </w:rPr>
  </w:style>
  <w:style w:type="character" w:styleId="ListLabel15">
    <w:name w:val="ListLabel 15"/>
    <w:rPr>
      <w:rFonts w:cs="OpenSymbol;Arial Unicode MS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2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Mangal"/>
    </w:rPr>
  </w:style>
  <w:style w:type="paragraph" w:styleId="NoSpacing">
    <w:name w:val="No Spacing"/>
    <w:pPr>
      <w:widowControl/>
      <w:suppressAutoHyphens w:val="true"/>
      <w:overflowPunct w:val="true"/>
      <w:bidi w:val="0"/>
      <w:spacing w:lineRule="atLeast" w:line="100" w:before="0" w:after="0"/>
      <w:jc w:val="left"/>
    </w:pPr>
    <w:rPr>
      <w:rFonts w:ascii="Calibri" w:hAnsi="Calibri" w:eastAsia="SimSun" w:cs="Calibri"/>
      <w:color w:val="00000A"/>
      <w:sz w:val="22"/>
      <w:szCs w:val="22"/>
      <w:lang w:val="pl-PL" w:eastAsia="en-US" w:bidi="ar-SA"/>
    </w:rPr>
  </w:style>
  <w:style w:type="paragraph" w:styleId="Gwka">
    <w:name w:val="Główka"/>
    <w:basedOn w:val="Normal"/>
    <w:pPr>
      <w:tabs>
        <w:tab w:val="center" w:pos="4536" w:leader="none"/>
        <w:tab w:val="right" w:pos="9072" w:leader="none"/>
      </w:tabs>
      <w:spacing w:lineRule="atLeast" w:line="100" w:before="0" w:after="0"/>
    </w:pPr>
    <w:rPr/>
  </w:style>
  <w:style w:type="paragraph" w:styleId="Stopka">
    <w:name w:val="Stopka"/>
    <w:basedOn w:val="Normal"/>
    <w:pPr>
      <w:tabs>
        <w:tab w:val="center" w:pos="4536" w:leader="none"/>
        <w:tab w:val="right" w:pos="9072" w:leader="none"/>
      </w:tabs>
      <w:spacing w:lineRule="atLeast" w:line="100" w:before="0" w:after="0"/>
    </w:pPr>
    <w:rPr/>
  </w:style>
  <w:style w:type="paragraph" w:styleId="BalloonText">
    <w:name w:val="Balloon Text"/>
    <w:basedOn w:val="Normal"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lineRule="atLeast" w:line="100" w:before="280" w:after="28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pPr>
      <w:spacing w:before="0" w:after="0"/>
      <w:ind w:left="720" w:right="0" w:hanging="0"/>
      <w:contextualSpacing/>
    </w:pPr>
    <w:rPr/>
  </w:style>
  <w:style w:type="paragraph" w:styleId="Tytu">
    <w:name w:val="Tytuł"/>
    <w:basedOn w:val="Normal"/>
    <w:pPr>
      <w:jc w:val="center"/>
    </w:pPr>
    <w:rPr>
      <w:sz w:val="28"/>
    </w:rPr>
  </w:style>
  <w:style w:type="numbering" w:styleId="WW8Num1">
    <w:name w:val="WW8Num1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kporaj.pl/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www.gokporaj.pl/" TargetMode="External"/><Relationship Id="rId3" Type="http://schemas.openxmlformats.org/officeDocument/2006/relationships/hyperlink" Target="mailto:gok.poraj@op.pl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Application>LibreOffice/4.3.1.2$Windows_x86 LibreOffice_project/958349dc3b25111dbca392fbc281a05559ef6848</Application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2013-04-05T10:25:00Z</dcterms:created>
  <dc:creator>GOK</dc:creator>
  <dc:language>pl-PL</dc:language>
  <cp:lastPrinted>2014-05-13T09:37:00Z</cp:lastPrinted>
  <dcterms:modified xsi:type="dcterms:W3CDTF">2017-05-10T15:50:29Z</dcterms:modified>
  <cp:revision>12</cp:revision>
</cp:coreProperties>
</file>